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68" w:rsidRDefault="00E01FE3" w:rsidP="005E13A7">
      <w:pPr>
        <w:pStyle w:val="Title"/>
      </w:pPr>
      <w:r>
        <w:t>CCC – Remarketing &amp; Display Strategy</w:t>
      </w:r>
    </w:p>
    <w:p w:rsidR="005E13A7" w:rsidRDefault="005E13A7" w:rsidP="005E13A7"/>
    <w:p w:rsidR="006A5E00" w:rsidRPr="00F97854" w:rsidRDefault="006A5E00" w:rsidP="005E13A7">
      <w:pPr>
        <w:pStyle w:val="ListParagraph"/>
        <w:numPr>
          <w:ilvl w:val="0"/>
          <w:numId w:val="2"/>
        </w:numPr>
        <w:rPr>
          <w:b/>
        </w:rPr>
      </w:pPr>
      <w:r w:rsidRPr="00F97854">
        <w:rPr>
          <w:b/>
        </w:rPr>
        <w:t>Multiple Ad Sizes/Messaging/Designs</w:t>
      </w:r>
    </w:p>
    <w:p w:rsidR="006A5E00" w:rsidRDefault="00E01FE3" w:rsidP="006A5E00">
      <w:pPr>
        <w:pStyle w:val="ListParagraph"/>
        <w:numPr>
          <w:ilvl w:val="1"/>
          <w:numId w:val="2"/>
        </w:numPr>
      </w:pPr>
      <w:r>
        <w:t>Increase reach by leveraging all possible creative ad sizes.</w:t>
      </w:r>
    </w:p>
    <w:p w:rsidR="006A5E00" w:rsidRDefault="006A5E00" w:rsidP="006A5E00">
      <w:pPr>
        <w:pStyle w:val="ListParagraph"/>
        <w:numPr>
          <w:ilvl w:val="2"/>
          <w:numId w:val="2"/>
        </w:numPr>
      </w:pPr>
      <w:r>
        <w:t xml:space="preserve">Create display ads in every size for all </w:t>
      </w:r>
      <w:r w:rsidR="00E01FE3">
        <w:t xml:space="preserve">Remarketing &amp; Display </w:t>
      </w:r>
      <w:r>
        <w:t>ad groups to ensure that we’re able to serve ads on all relevant pages in the GDN.</w:t>
      </w:r>
    </w:p>
    <w:p w:rsidR="006A5E00" w:rsidRDefault="006A5E00" w:rsidP="006A5E00">
      <w:pPr>
        <w:pStyle w:val="ListParagraph"/>
        <w:numPr>
          <w:ilvl w:val="2"/>
          <w:numId w:val="2"/>
        </w:numPr>
      </w:pPr>
      <w:r>
        <w:t>Run on 3 different ads – rotating messaging &amp; ad design.</w:t>
      </w:r>
    </w:p>
    <w:p w:rsidR="006A5E00" w:rsidRDefault="006A5E00" w:rsidP="006A5E00">
      <w:pPr>
        <w:pStyle w:val="ListParagraph"/>
        <w:numPr>
          <w:ilvl w:val="3"/>
          <w:numId w:val="2"/>
        </w:numPr>
      </w:pPr>
      <w:r>
        <w:t>As people see the same ad throughout their research they will begin to develop “ad blindness.” Coming up with different designs &amp; calls-to-action will help capture their attention &amp; reengage them.</w:t>
      </w:r>
    </w:p>
    <w:p w:rsidR="005E13A7" w:rsidRPr="00F97854" w:rsidRDefault="005E13A7" w:rsidP="005E13A7">
      <w:pPr>
        <w:pStyle w:val="ListParagraph"/>
        <w:numPr>
          <w:ilvl w:val="0"/>
          <w:numId w:val="2"/>
        </w:numPr>
        <w:rPr>
          <w:b/>
        </w:rPr>
      </w:pPr>
      <w:r w:rsidRPr="00F97854">
        <w:rPr>
          <w:b/>
        </w:rPr>
        <w:t>Search Remarketing</w:t>
      </w:r>
    </w:p>
    <w:p w:rsidR="005E13A7" w:rsidRDefault="005E13A7" w:rsidP="005E13A7">
      <w:pPr>
        <w:pStyle w:val="ListParagraph"/>
        <w:numPr>
          <w:ilvl w:val="1"/>
          <w:numId w:val="2"/>
        </w:numPr>
      </w:pPr>
      <w:r>
        <w:t xml:space="preserve">Capture users who have not yet visited the </w:t>
      </w:r>
      <w:r w:rsidR="00E01FE3">
        <w:t>CCC SEM</w:t>
      </w:r>
      <w:r>
        <w:t xml:space="preserve"> LP’s but have exhibited behavior similar to that of users who have visited and resulted in a conversion. Target  users searching non-branded, relevant keywords:</w:t>
      </w:r>
    </w:p>
    <w:p w:rsidR="005E13A7" w:rsidRDefault="005E13A7" w:rsidP="005E13A7">
      <w:pPr>
        <w:pStyle w:val="ListParagraph"/>
        <w:numPr>
          <w:ilvl w:val="2"/>
          <w:numId w:val="2"/>
        </w:numPr>
      </w:pPr>
      <w:r>
        <w:t xml:space="preserve">General </w:t>
      </w:r>
      <w:r w:rsidR="00AA0AE3">
        <w:t>College</w:t>
      </w:r>
      <w:r>
        <w:t xml:space="preserve"> Keywords</w:t>
      </w:r>
    </w:p>
    <w:p w:rsidR="00AA0AE3" w:rsidRDefault="00AA0AE3" w:rsidP="00BF6645">
      <w:pPr>
        <w:pStyle w:val="ListParagraph"/>
        <w:numPr>
          <w:ilvl w:val="2"/>
          <w:numId w:val="2"/>
        </w:numPr>
      </w:pPr>
      <w:r>
        <w:t>Chicago Modified Keywords (i.e. college in Chicago)</w:t>
      </w:r>
    </w:p>
    <w:p w:rsidR="005E13A7" w:rsidRDefault="005E13A7" w:rsidP="00BF6645">
      <w:pPr>
        <w:pStyle w:val="ListParagraph"/>
        <w:numPr>
          <w:ilvl w:val="2"/>
          <w:numId w:val="2"/>
        </w:numPr>
      </w:pPr>
      <w:r>
        <w:t xml:space="preserve">Illinois Modified </w:t>
      </w:r>
      <w:r w:rsidR="00AA0AE3">
        <w:t>Keywords</w:t>
      </w:r>
      <w:r>
        <w:t xml:space="preserve"> (</w:t>
      </w:r>
      <w:r w:rsidR="00AA0AE3">
        <w:t xml:space="preserve">i.e. colleges in </w:t>
      </w:r>
      <w:r w:rsidR="00B53932">
        <w:t>Illinois</w:t>
      </w:r>
      <w:r>
        <w:t>)</w:t>
      </w:r>
    </w:p>
    <w:p w:rsidR="005E13A7" w:rsidRDefault="00AA0AE3" w:rsidP="005E13A7">
      <w:pPr>
        <w:pStyle w:val="ListParagraph"/>
        <w:numPr>
          <w:ilvl w:val="2"/>
          <w:numId w:val="2"/>
        </w:numPr>
      </w:pPr>
      <w:r>
        <w:t xml:space="preserve">Program-Specific Keywords (i.e. healthcare </w:t>
      </w:r>
      <w:r w:rsidR="00B53932">
        <w:t xml:space="preserve">associates </w:t>
      </w:r>
      <w:r>
        <w:t>degree program)</w:t>
      </w:r>
    </w:p>
    <w:p w:rsidR="00AA0AE3" w:rsidRDefault="00AA0AE3" w:rsidP="005E13A7">
      <w:pPr>
        <w:pStyle w:val="ListParagraph"/>
        <w:numPr>
          <w:ilvl w:val="2"/>
          <w:numId w:val="2"/>
        </w:numPr>
      </w:pPr>
      <w:r>
        <w:t>School-Specific Keywords (i.e. harry s Truman</w:t>
      </w:r>
      <w:r w:rsidR="00B53932">
        <w:t xml:space="preserve"> advanced certificate program)</w:t>
      </w:r>
      <w:bookmarkStart w:id="0" w:name="_GoBack"/>
      <w:bookmarkEnd w:id="0"/>
    </w:p>
    <w:p w:rsidR="005E13A7" w:rsidRPr="00F97854" w:rsidRDefault="005E13A7" w:rsidP="005E13A7">
      <w:pPr>
        <w:pStyle w:val="ListParagraph"/>
        <w:numPr>
          <w:ilvl w:val="0"/>
          <w:numId w:val="2"/>
        </w:numPr>
        <w:rPr>
          <w:b/>
        </w:rPr>
      </w:pPr>
      <w:r w:rsidRPr="00F97854">
        <w:rPr>
          <w:b/>
        </w:rPr>
        <w:t>Site Remarketing</w:t>
      </w:r>
    </w:p>
    <w:p w:rsidR="005E13A7" w:rsidRDefault="005E13A7" w:rsidP="005E13A7">
      <w:pPr>
        <w:pStyle w:val="ListParagraph"/>
        <w:numPr>
          <w:ilvl w:val="1"/>
          <w:numId w:val="2"/>
        </w:numPr>
      </w:pPr>
      <w:r>
        <w:t xml:space="preserve">Refine targeting for each </w:t>
      </w:r>
      <w:r w:rsidR="00AA0AE3">
        <w:t>program/</w:t>
      </w:r>
      <w:r>
        <w:t xml:space="preserve">school by building out </w:t>
      </w:r>
      <w:r w:rsidR="00AA0AE3">
        <w:t>targeted</w:t>
      </w:r>
      <w:r>
        <w:t>, layered ad groups:</w:t>
      </w:r>
    </w:p>
    <w:p w:rsidR="00B53932" w:rsidRDefault="005E13A7" w:rsidP="005E13A7">
      <w:pPr>
        <w:pStyle w:val="ListParagraph"/>
        <w:numPr>
          <w:ilvl w:val="2"/>
          <w:numId w:val="2"/>
        </w:numPr>
      </w:pPr>
      <w:r>
        <w:t>School</w:t>
      </w:r>
      <w:r w:rsidR="00AA0AE3">
        <w:t>/Program</w:t>
      </w:r>
      <w:r w:rsidR="00B53932">
        <w:t xml:space="preserve"> + Contextual Targeting </w:t>
      </w:r>
    </w:p>
    <w:p w:rsidR="005E13A7" w:rsidRDefault="005E13A7" w:rsidP="00B53932">
      <w:pPr>
        <w:pStyle w:val="ListParagraph"/>
        <w:numPr>
          <w:ilvl w:val="3"/>
          <w:numId w:val="2"/>
        </w:numPr>
      </w:pPr>
      <w:r>
        <w:t xml:space="preserve">i.e. </w:t>
      </w:r>
      <w:r w:rsidR="00AA0AE3">
        <w:t xml:space="preserve">Harry S Truman </w:t>
      </w:r>
      <w:r>
        <w:t xml:space="preserve"> – only serve Remarketing ads to </w:t>
      </w:r>
      <w:proofErr w:type="spellStart"/>
      <w:r>
        <w:t>cookie</w:t>
      </w:r>
      <w:r w:rsidR="00B53932">
        <w:t>’</w:t>
      </w:r>
      <w:r>
        <w:t>d</w:t>
      </w:r>
      <w:proofErr w:type="spellEnd"/>
      <w:r>
        <w:t xml:space="preserve"> users when they’re on sites that include keywords relevant to </w:t>
      </w:r>
      <w:r w:rsidR="00AA0AE3">
        <w:t>Harry S Truman</w:t>
      </w:r>
    </w:p>
    <w:p w:rsidR="00B53932" w:rsidRDefault="005E13A7" w:rsidP="005E13A7">
      <w:pPr>
        <w:pStyle w:val="ListParagraph"/>
        <w:numPr>
          <w:ilvl w:val="2"/>
          <w:numId w:val="2"/>
        </w:numPr>
      </w:pPr>
      <w:r>
        <w:t>School</w:t>
      </w:r>
      <w:r w:rsidR="00AA0AE3">
        <w:t>/Program</w:t>
      </w:r>
      <w:r w:rsidR="00B53932">
        <w:t xml:space="preserve"> + Topic Targeting </w:t>
      </w:r>
    </w:p>
    <w:p w:rsidR="005E13A7" w:rsidRDefault="005E13A7" w:rsidP="00B53932">
      <w:pPr>
        <w:pStyle w:val="ListParagraph"/>
        <w:numPr>
          <w:ilvl w:val="3"/>
          <w:numId w:val="2"/>
        </w:numPr>
      </w:pPr>
      <w:proofErr w:type="gramStart"/>
      <w:r>
        <w:t>i.e</w:t>
      </w:r>
      <w:proofErr w:type="gramEnd"/>
      <w:r>
        <w:t xml:space="preserve">. </w:t>
      </w:r>
      <w:r w:rsidR="00AA0AE3">
        <w:t>Adult Education</w:t>
      </w:r>
      <w:r>
        <w:t xml:space="preserve"> – only serve remarketing ads to users when they’re on sites </w:t>
      </w:r>
      <w:r w:rsidR="00AA0AE3">
        <w:t>with content relevant to adult e</w:t>
      </w:r>
      <w:r w:rsidR="00B53932">
        <w:t>ducation.</w:t>
      </w:r>
    </w:p>
    <w:p w:rsidR="00B53932" w:rsidRDefault="005E13A7" w:rsidP="005E13A7">
      <w:pPr>
        <w:pStyle w:val="ListParagraph"/>
        <w:numPr>
          <w:ilvl w:val="2"/>
          <w:numId w:val="2"/>
        </w:numPr>
      </w:pPr>
      <w:r>
        <w:t>School</w:t>
      </w:r>
      <w:r w:rsidR="00AA0AE3">
        <w:t>/Program</w:t>
      </w:r>
      <w:r w:rsidR="00B53932">
        <w:t xml:space="preserve"> + Placement Targeting </w:t>
      </w:r>
    </w:p>
    <w:p w:rsidR="00AA0AE3" w:rsidRDefault="005E13A7" w:rsidP="00B53932">
      <w:pPr>
        <w:pStyle w:val="ListParagraph"/>
        <w:numPr>
          <w:ilvl w:val="3"/>
          <w:numId w:val="2"/>
        </w:numPr>
      </w:pPr>
      <w:proofErr w:type="gramStart"/>
      <w:r>
        <w:t>i.e</w:t>
      </w:r>
      <w:proofErr w:type="gramEnd"/>
      <w:r>
        <w:t>. define top performing sites in the Remarketing campaign (per school</w:t>
      </w:r>
      <w:r w:rsidR="00AA0AE3">
        <w:t>/program</w:t>
      </w:r>
      <w:r>
        <w:t xml:space="preserve">, target these pages separately, </w:t>
      </w:r>
      <w:r w:rsidR="00AA0AE3">
        <w:t>and create</w:t>
      </w:r>
      <w:r>
        <w:t xml:space="preserve"> new ad group</w:t>
      </w:r>
      <w:r w:rsidR="00AA0AE3">
        <w:t>s</w:t>
      </w:r>
      <w:r>
        <w:t xml:space="preserve"> for this combination.</w:t>
      </w:r>
      <w:r w:rsidR="00AA0AE3">
        <w:t xml:space="preserve"> </w:t>
      </w:r>
    </w:p>
    <w:p w:rsidR="005E13A7" w:rsidRDefault="00AA0AE3" w:rsidP="00AA0AE3">
      <w:pPr>
        <w:pStyle w:val="ListParagraph"/>
        <w:numPr>
          <w:ilvl w:val="3"/>
          <w:numId w:val="2"/>
        </w:numPr>
      </w:pPr>
      <w:r>
        <w:t>This can only be implemented after general remarketing campaign has gained statistically significant performance data</w:t>
      </w:r>
    </w:p>
    <w:p w:rsidR="00B53932" w:rsidRDefault="00B53932" w:rsidP="005E13A7">
      <w:pPr>
        <w:pStyle w:val="ListParagraph"/>
        <w:numPr>
          <w:ilvl w:val="2"/>
          <w:numId w:val="2"/>
        </w:numPr>
      </w:pPr>
      <w:r>
        <w:t>Create c</w:t>
      </w:r>
      <w:r w:rsidR="005E13A7">
        <w:t>on</w:t>
      </w:r>
      <w:r>
        <w:t>textually targeted Remarketing ad g</w:t>
      </w:r>
      <w:r w:rsidR="005E13A7">
        <w:t>roup for the keywords that drive the mo</w:t>
      </w:r>
      <w:r>
        <w:t xml:space="preserve">st click-assisted conversions. </w:t>
      </w:r>
    </w:p>
    <w:p w:rsidR="005E13A7" w:rsidRDefault="00B53932" w:rsidP="00B53932">
      <w:pPr>
        <w:pStyle w:val="ListParagraph"/>
        <w:numPr>
          <w:ilvl w:val="3"/>
          <w:numId w:val="2"/>
        </w:numPr>
      </w:pPr>
      <w:r>
        <w:t xml:space="preserve">Create </w:t>
      </w:r>
      <w:r w:rsidR="005E13A7">
        <w:t>individual ad groups per school</w:t>
      </w:r>
      <w:r w:rsidR="00AA0AE3">
        <w:t>/program</w:t>
      </w:r>
      <w:r>
        <w:t>.</w:t>
      </w:r>
    </w:p>
    <w:p w:rsidR="00F10FB6" w:rsidRDefault="00B53932" w:rsidP="00F10FB6">
      <w:pPr>
        <w:pStyle w:val="ListParagraph"/>
        <w:numPr>
          <w:ilvl w:val="2"/>
          <w:numId w:val="2"/>
        </w:numPr>
      </w:pPr>
      <w:r>
        <w:t>All of the above tactics, w</w:t>
      </w:r>
      <w:r w:rsidR="00AA0AE3">
        <w:t>ith additional m</w:t>
      </w:r>
      <w:r w:rsidR="005E13A7">
        <w:t>odification to only target users who initially visited the site from Bing/Yahoo</w:t>
      </w:r>
      <w:proofErr w:type="gramStart"/>
      <w:r w:rsidR="005E13A7">
        <w:t>!.</w:t>
      </w:r>
      <w:proofErr w:type="gramEnd"/>
    </w:p>
    <w:p w:rsidR="00F10FB6" w:rsidRPr="00F10FB6" w:rsidRDefault="00F10FB6" w:rsidP="00F10FB6">
      <w:pPr>
        <w:pStyle w:val="ListParagraph"/>
        <w:numPr>
          <w:ilvl w:val="2"/>
          <w:numId w:val="2"/>
        </w:numPr>
      </w:pPr>
      <w:r w:rsidRPr="00AA0AE3">
        <w:lastRenderedPageBreak/>
        <w:t xml:space="preserve">Schedule ads </w:t>
      </w:r>
      <w:r w:rsidR="00AA0AE3" w:rsidRPr="00AA0AE3">
        <w:t xml:space="preserve">in </w:t>
      </w:r>
      <w:r w:rsidRPr="00AA0AE3">
        <w:t xml:space="preserve">specific intervals. For instance, retarget prospects who viewed </w:t>
      </w:r>
      <w:r w:rsidR="00AA0AE3" w:rsidRPr="00AA0AE3">
        <w:t>a specific school/program page</w:t>
      </w:r>
      <w:r w:rsidRPr="00AA0AE3">
        <w:t xml:space="preserve"> but didn’t complete the </w:t>
      </w:r>
      <w:r w:rsidR="00AA0AE3" w:rsidRPr="00AA0AE3">
        <w:t>conversion</w:t>
      </w:r>
      <w:r w:rsidRPr="00AA0AE3">
        <w:t xml:space="preserve"> at one day, 15 days and 30 days. </w:t>
      </w:r>
    </w:p>
    <w:p w:rsidR="00F10FB6" w:rsidRPr="00F10FB6" w:rsidRDefault="00F10FB6" w:rsidP="00AA0AE3">
      <w:pPr>
        <w:pStyle w:val="ListParagraph"/>
        <w:numPr>
          <w:ilvl w:val="3"/>
          <w:numId w:val="2"/>
        </w:numPr>
      </w:pPr>
      <w:r w:rsidRPr="00AA0AE3">
        <w:t>Create specific ads designed to capture attention based on length of time since first visit.</w:t>
      </w:r>
    </w:p>
    <w:p w:rsidR="00F10FB6" w:rsidRDefault="00AA0AE3" w:rsidP="005E13A7">
      <w:pPr>
        <w:pStyle w:val="ListParagraph"/>
        <w:numPr>
          <w:ilvl w:val="2"/>
          <w:numId w:val="2"/>
        </w:numPr>
      </w:pPr>
      <w:r>
        <w:t>Break o</w:t>
      </w:r>
      <w:r w:rsidR="00F10FB6">
        <w:t xml:space="preserve">ut </w:t>
      </w:r>
      <w:r>
        <w:t>all of the above</w:t>
      </w:r>
      <w:r w:rsidR="00F10FB6">
        <w:t xml:space="preserve"> ad groups into </w:t>
      </w:r>
      <w:r>
        <w:t>targeted d</w:t>
      </w:r>
      <w:r w:rsidR="00F10FB6">
        <w:t>emo</w:t>
      </w:r>
      <w:r>
        <w:t>graphic s</w:t>
      </w:r>
      <w:r w:rsidR="00F10FB6">
        <w:t>egments:</w:t>
      </w:r>
    </w:p>
    <w:p w:rsidR="00F10FB6" w:rsidRDefault="00F10FB6" w:rsidP="00F10FB6">
      <w:pPr>
        <w:pStyle w:val="ListParagraph"/>
        <w:numPr>
          <w:ilvl w:val="3"/>
          <w:numId w:val="2"/>
        </w:numPr>
      </w:pPr>
      <w:r>
        <w:t>Age Bracket (</w:t>
      </w:r>
      <w:r w:rsidR="006E1CAC">
        <w:t xml:space="preserve">&lt;18, </w:t>
      </w:r>
      <w:r>
        <w:t>21-25, 26-30, 31-35, etc.)</w:t>
      </w:r>
    </w:p>
    <w:p w:rsidR="00F10FB6" w:rsidRDefault="00F10FB6" w:rsidP="00F10FB6">
      <w:pPr>
        <w:pStyle w:val="ListParagraph"/>
        <w:numPr>
          <w:ilvl w:val="3"/>
          <w:numId w:val="2"/>
        </w:numPr>
      </w:pPr>
      <w:r>
        <w:t>Gender (M/F)</w:t>
      </w:r>
    </w:p>
    <w:p w:rsidR="005E13A7" w:rsidRPr="00F97854" w:rsidRDefault="005E13A7" w:rsidP="005E13A7">
      <w:pPr>
        <w:pStyle w:val="ListParagraph"/>
        <w:numPr>
          <w:ilvl w:val="0"/>
          <w:numId w:val="2"/>
        </w:numPr>
        <w:rPr>
          <w:b/>
        </w:rPr>
      </w:pPr>
      <w:r w:rsidRPr="00F97854">
        <w:rPr>
          <w:b/>
        </w:rPr>
        <w:t>Analytics Remarketing</w:t>
      </w:r>
    </w:p>
    <w:p w:rsidR="00F10FB6" w:rsidRDefault="00F10FB6" w:rsidP="00F10FB6">
      <w:pPr>
        <w:pStyle w:val="ListParagraph"/>
        <w:numPr>
          <w:ilvl w:val="1"/>
          <w:numId w:val="2"/>
        </w:numPr>
      </w:pPr>
      <w:r>
        <w:t>Custom Remarket</w:t>
      </w:r>
      <w:r w:rsidR="00E428B4">
        <w:t>ing</w:t>
      </w:r>
      <w:r>
        <w:t>, incorporating both GA metrics and AdWords metrics</w:t>
      </w:r>
    </w:p>
    <w:p w:rsidR="00F10FB6" w:rsidRDefault="00F10FB6" w:rsidP="00F10FB6">
      <w:pPr>
        <w:pStyle w:val="ListParagraph"/>
        <w:numPr>
          <w:ilvl w:val="2"/>
          <w:numId w:val="2"/>
        </w:numPr>
      </w:pPr>
      <w:r>
        <w:t xml:space="preserve"> </w:t>
      </w:r>
      <w:r w:rsidR="006A5E00">
        <w:t>Remove visitors with a Time on Site 15 seconds or lower and a 100% Bounce Rate from all ad groups.</w:t>
      </w:r>
    </w:p>
    <w:p w:rsidR="00E428B4" w:rsidRPr="00980E73" w:rsidRDefault="00E428B4" w:rsidP="00E428B4">
      <w:pPr>
        <w:pStyle w:val="ListParagraph"/>
        <w:numPr>
          <w:ilvl w:val="1"/>
          <w:numId w:val="2"/>
        </w:numPr>
        <w:rPr>
          <w:b/>
        </w:rPr>
      </w:pPr>
      <w:r w:rsidRPr="00980E73">
        <w:rPr>
          <w:b/>
        </w:rPr>
        <w:t>Value User Targeting</w:t>
      </w:r>
    </w:p>
    <w:p w:rsidR="00980E73" w:rsidRDefault="00E428B4" w:rsidP="00E428B4">
      <w:pPr>
        <w:pStyle w:val="ListParagraph"/>
        <w:numPr>
          <w:ilvl w:val="2"/>
          <w:numId w:val="2"/>
        </w:numPr>
      </w:pPr>
      <w:r>
        <w:t xml:space="preserve">Target users who spend a lot of time on the SEM pages but did not convert. </w:t>
      </w:r>
    </w:p>
    <w:p w:rsidR="00E428B4" w:rsidRDefault="00E428B4" w:rsidP="00980E73">
      <w:pPr>
        <w:pStyle w:val="ListParagraph"/>
        <w:numPr>
          <w:ilvl w:val="2"/>
          <w:numId w:val="2"/>
        </w:numPr>
      </w:pPr>
      <w:r>
        <w:t xml:space="preserve">Create ad groups for each relevant school </w:t>
      </w:r>
    </w:p>
    <w:p w:rsidR="00D80B67" w:rsidRDefault="00980E73" w:rsidP="00980E73">
      <w:pPr>
        <w:pStyle w:val="ListParagraph"/>
        <w:numPr>
          <w:ilvl w:val="3"/>
          <w:numId w:val="2"/>
        </w:numPr>
      </w:pPr>
      <w:r>
        <w:t>High Value Users:</w:t>
      </w:r>
    </w:p>
    <w:p w:rsidR="00980E73" w:rsidRDefault="00980E73" w:rsidP="00980E73">
      <w:pPr>
        <w:pStyle w:val="ListParagraph"/>
        <w:numPr>
          <w:ilvl w:val="4"/>
          <w:numId w:val="2"/>
        </w:numPr>
      </w:pPr>
      <w:r w:rsidRPr="00980E73">
        <w:rPr>
          <w:b/>
          <w:i/>
        </w:rPr>
        <w:t>Highly Qualified</w:t>
      </w:r>
      <w:r>
        <w:t xml:space="preserve">: Users who spend 1+ minutes on the site and clicked through to </w:t>
      </w:r>
      <w:r w:rsidR="006E1CAC">
        <w:t>at least 3</w:t>
      </w:r>
      <w:r>
        <w:t xml:space="preserve"> pages</w:t>
      </w:r>
      <w:r w:rsidR="006E1CAC">
        <w:t xml:space="preserve"> (spending more than 20 sec on each page)</w:t>
      </w:r>
      <w:r>
        <w:t>, but did not convert</w:t>
      </w:r>
    </w:p>
    <w:p w:rsidR="00980E73" w:rsidRDefault="00980E73" w:rsidP="00980E73">
      <w:pPr>
        <w:pStyle w:val="ListParagraph"/>
        <w:numPr>
          <w:ilvl w:val="4"/>
          <w:numId w:val="2"/>
        </w:numPr>
      </w:pPr>
      <w:r>
        <w:rPr>
          <w:b/>
          <w:i/>
        </w:rPr>
        <w:t>Qualified/Interested</w:t>
      </w:r>
      <w:r w:rsidRPr="00980E73">
        <w:t>:</w:t>
      </w:r>
      <w:r>
        <w:t xml:space="preserve"> Users who spend 1+ minute on the site and clicked through to </w:t>
      </w:r>
      <w:r w:rsidR="006E1CAC">
        <w:t>at least two</w:t>
      </w:r>
      <w:r>
        <w:t xml:space="preserve"> page</w:t>
      </w:r>
      <w:r w:rsidR="006E1CAC">
        <w:t>s (&gt;20 sec on each page)</w:t>
      </w:r>
      <w:r>
        <w:t xml:space="preserve"> but did not convert.</w:t>
      </w:r>
    </w:p>
    <w:p w:rsidR="00980E73" w:rsidRDefault="00980E73" w:rsidP="00980E73">
      <w:pPr>
        <w:pStyle w:val="ListParagraph"/>
        <w:numPr>
          <w:ilvl w:val="4"/>
          <w:numId w:val="2"/>
        </w:numPr>
      </w:pPr>
      <w:r>
        <w:rPr>
          <w:b/>
          <w:i/>
        </w:rPr>
        <w:t>Qualified/Research</w:t>
      </w:r>
      <w:r w:rsidRPr="00980E73">
        <w:t>:</w:t>
      </w:r>
      <w:r>
        <w:t xml:space="preserve"> Users who spend 1+ minute on the </w:t>
      </w:r>
      <w:r w:rsidR="006E1CAC">
        <w:t xml:space="preserve">site and clicked through to at least one other </w:t>
      </w:r>
      <w:r>
        <w:t>page but did not convert.</w:t>
      </w:r>
    </w:p>
    <w:p w:rsidR="00980E73" w:rsidRDefault="00980E73" w:rsidP="00980E73">
      <w:pPr>
        <w:pStyle w:val="ListParagraph"/>
        <w:numPr>
          <w:ilvl w:val="4"/>
          <w:numId w:val="2"/>
        </w:numPr>
      </w:pPr>
      <w:r>
        <w:rPr>
          <w:b/>
          <w:i/>
        </w:rPr>
        <w:t>Research</w:t>
      </w:r>
      <w:r w:rsidRPr="00980E73">
        <w:t>:</w:t>
      </w:r>
      <w:r>
        <w:t xml:space="preserve"> Users who spend 1+ minute on the site and click through to the Programs page, did not visit any other pages and did not convert.</w:t>
      </w:r>
    </w:p>
    <w:p w:rsidR="00980E73" w:rsidRDefault="00980E73" w:rsidP="00980E73">
      <w:pPr>
        <w:pStyle w:val="ListParagraph"/>
        <w:numPr>
          <w:ilvl w:val="2"/>
          <w:numId w:val="2"/>
        </w:numPr>
      </w:pPr>
      <w:r>
        <w:t>Repeat this strategy across all relevant school</w:t>
      </w:r>
      <w:r w:rsidR="006E1CAC">
        <w:t>/programs</w:t>
      </w:r>
      <w:r>
        <w:t>.</w:t>
      </w:r>
    </w:p>
    <w:p w:rsidR="00980E73" w:rsidRPr="005E13A7" w:rsidRDefault="00980E73" w:rsidP="00980E73">
      <w:pPr>
        <w:pStyle w:val="ListParagraph"/>
        <w:ind w:left="3600"/>
      </w:pPr>
    </w:p>
    <w:sectPr w:rsidR="00980E73" w:rsidRPr="005E1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7BE1"/>
    <w:multiLevelType w:val="hybridMultilevel"/>
    <w:tmpl w:val="66E60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759E8"/>
    <w:multiLevelType w:val="hybridMultilevel"/>
    <w:tmpl w:val="D6D2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A7"/>
    <w:rsid w:val="005E13A7"/>
    <w:rsid w:val="006A5E00"/>
    <w:rsid w:val="006E1CAC"/>
    <w:rsid w:val="00980E73"/>
    <w:rsid w:val="00AA0AE3"/>
    <w:rsid w:val="00B53932"/>
    <w:rsid w:val="00D80B67"/>
    <w:rsid w:val="00DA0068"/>
    <w:rsid w:val="00E01FE3"/>
    <w:rsid w:val="00E428B4"/>
    <w:rsid w:val="00F10FB6"/>
    <w:rsid w:val="00F9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740C5-B04E-43D0-9293-C50A516A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3A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13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1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3</cp:revision>
  <dcterms:created xsi:type="dcterms:W3CDTF">2013-09-12T16:45:00Z</dcterms:created>
  <dcterms:modified xsi:type="dcterms:W3CDTF">2013-09-12T16:48:00Z</dcterms:modified>
</cp:coreProperties>
</file>